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7D134" w14:textId="77777777" w:rsidR="005A533B" w:rsidRDefault="005A533B" w:rsidP="005A533B">
      <w:pPr>
        <w:pStyle w:val="Kop1"/>
        <w:rPr>
          <w:noProof/>
          <w:lang w:eastAsia="nl-NL"/>
        </w:rPr>
      </w:pPr>
      <w:r>
        <w:rPr>
          <w:noProof/>
          <w:lang w:eastAsia="nl-NL"/>
        </w:rPr>
        <w:t>PRESTATIEVERKLARING</w:t>
      </w:r>
    </w:p>
    <w:p w14:paraId="62319879" w14:textId="77777777" w:rsidR="005A533B" w:rsidRPr="001B32DB" w:rsidRDefault="005A533B" w:rsidP="005A533B">
      <w:pPr>
        <w:pStyle w:val="Kop3"/>
        <w:rPr>
          <w:sz w:val="18"/>
          <w:lang w:val="nl-NL"/>
        </w:rPr>
      </w:pPr>
      <w:r w:rsidRPr="001B32DB">
        <w:rPr>
          <w:lang w:val="nl-NL"/>
        </w:rPr>
        <w:t>DoP: Nr. BRD007</w:t>
      </w:r>
    </w:p>
    <w:p w14:paraId="23B338F8" w14:textId="77777777" w:rsidR="005A533B" w:rsidRPr="00EF6C95" w:rsidRDefault="005A533B" w:rsidP="005A533B">
      <w:pPr>
        <w:spacing w:after="200" w:line="276" w:lineRule="auto"/>
        <w:rPr>
          <w:b/>
          <w:noProof/>
          <w:lang w:eastAsia="nl-NL"/>
        </w:rPr>
      </w:pPr>
      <w:r w:rsidRPr="00EF6C95">
        <w:rPr>
          <w:b/>
          <w:noProof/>
          <w:lang w:eastAsia="nl-NL"/>
        </w:rPr>
        <w:t>(model conform gedelegeerde verordening Nr. 574/2014 van de Europese Commisie)</w:t>
      </w:r>
    </w:p>
    <w:p w14:paraId="2D9D41DC" w14:textId="77777777" w:rsidR="005A533B" w:rsidRDefault="005A533B" w:rsidP="005A533B"/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5A533B" w14:paraId="2852B8B5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04F45E81" w14:textId="77777777" w:rsidR="005A533B" w:rsidRPr="00EF6C95" w:rsidRDefault="005A533B" w:rsidP="00571254">
            <w:pPr>
              <w:rPr>
                <w:b w:val="0"/>
              </w:rPr>
            </w:pPr>
            <w:r w:rsidRPr="00EF6C95">
              <w:t>Unieke identificatiecode van het producttype:</w:t>
            </w:r>
          </w:p>
        </w:tc>
        <w:tc>
          <w:tcPr>
            <w:tcW w:w="4141" w:type="dxa"/>
          </w:tcPr>
          <w:p w14:paraId="2DDA3C94" w14:textId="71B7F809" w:rsidR="005A533B" w:rsidRDefault="005A533B" w:rsidP="00066F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Pandser</w:t>
            </w:r>
            <w:proofErr w:type="spellEnd"/>
            <w:r>
              <w:rPr>
                <w:rFonts w:cs="Open Sans"/>
              </w:rPr>
              <w:t xml:space="preserve"> Top G</w:t>
            </w:r>
          </w:p>
        </w:tc>
      </w:tr>
      <w:tr w:rsidR="005A533B" w14:paraId="61D8FCD5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0884C16A" w14:textId="77777777" w:rsidR="005A533B" w:rsidRPr="00EF6C95" w:rsidRDefault="005A533B" w:rsidP="00571254">
            <w:pPr>
              <w:rPr>
                <w:b w:val="0"/>
              </w:rPr>
            </w:pPr>
            <w:r w:rsidRPr="00EF6C95">
              <w:t>Beoogd(e) gebruik(en):</w:t>
            </w:r>
          </w:p>
        </w:tc>
        <w:tc>
          <w:tcPr>
            <w:tcW w:w="4141" w:type="dxa"/>
          </w:tcPr>
          <w:p w14:paraId="67FCA1D3" w14:textId="77777777" w:rsidR="005A533B" w:rsidRPr="00CD5CA0" w:rsidRDefault="005A533B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Flexibele banen voor waterafdichtingen </w:t>
            </w:r>
            <w:r>
              <w:rPr>
                <w:szCs w:val="16"/>
              </w:rPr>
              <w:t>–</w:t>
            </w:r>
            <w:r w:rsidRPr="00CD5CA0">
              <w:rPr>
                <w:szCs w:val="16"/>
              </w:rPr>
              <w:t xml:space="preserve"> </w:t>
            </w:r>
            <w:r>
              <w:rPr>
                <w:szCs w:val="16"/>
              </w:rPr>
              <w:t>Deel 2: Folies voor toepassing achter (gesloten) gevelbekleding.</w:t>
            </w:r>
          </w:p>
        </w:tc>
      </w:tr>
      <w:tr w:rsidR="005A533B" w14:paraId="58495F7C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C6867C5" w14:textId="77777777" w:rsidR="005A533B" w:rsidRPr="00EF6C95" w:rsidRDefault="005A533B" w:rsidP="00571254">
            <w:pPr>
              <w:rPr>
                <w:b w:val="0"/>
              </w:rPr>
            </w:pPr>
            <w:r w:rsidRPr="00EF6C95">
              <w:t>Fabrikant:</w:t>
            </w:r>
          </w:p>
        </w:tc>
        <w:tc>
          <w:tcPr>
            <w:tcW w:w="4141" w:type="dxa"/>
          </w:tcPr>
          <w:p w14:paraId="2C61DC17" w14:textId="77777777" w:rsidR="005A533B" w:rsidRPr="00CD5CA0" w:rsidRDefault="005A533B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41452AEF" w14:textId="77777777" w:rsidR="005A533B" w:rsidRPr="00CD5CA0" w:rsidRDefault="005A533B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158CDEBB" w14:textId="77777777" w:rsidR="005A533B" w:rsidRPr="00CD5CA0" w:rsidRDefault="005A533B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5A533B" w14:paraId="74FD70DA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1E0F0B1" w14:textId="77777777" w:rsidR="005A533B" w:rsidRPr="00EF6C95" w:rsidRDefault="005A533B" w:rsidP="00571254">
            <w:pPr>
              <w:rPr>
                <w:b w:val="0"/>
              </w:rPr>
            </w:pPr>
            <w:r w:rsidRPr="00EF6C95">
              <w:t>Gemachtigde:</w:t>
            </w:r>
          </w:p>
        </w:tc>
        <w:tc>
          <w:tcPr>
            <w:tcW w:w="4141" w:type="dxa"/>
          </w:tcPr>
          <w:p w14:paraId="7D7E6534" w14:textId="77777777" w:rsidR="005A533B" w:rsidRPr="00CD5CA0" w:rsidRDefault="005A533B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Niet van toepassing</w:t>
            </w:r>
          </w:p>
        </w:tc>
      </w:tr>
      <w:tr w:rsidR="005A533B" w14:paraId="0F6DB36B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9DF49DD" w14:textId="77777777" w:rsidR="005A533B" w:rsidRPr="00EF6C95" w:rsidRDefault="005A533B" w:rsidP="00571254">
            <w:pPr>
              <w:rPr>
                <w:b w:val="0"/>
              </w:rPr>
            </w:pPr>
            <w:r w:rsidRPr="00EF6C95">
              <w:t>Het systeem of de systemen voor de beoordeling en verificatie van de prestatiebestendigheid (AVCP):</w:t>
            </w:r>
          </w:p>
        </w:tc>
        <w:tc>
          <w:tcPr>
            <w:tcW w:w="4141" w:type="dxa"/>
          </w:tcPr>
          <w:p w14:paraId="46218810" w14:textId="77777777" w:rsidR="005A533B" w:rsidRPr="00EF6C95" w:rsidRDefault="005A533B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AVCP 3</w:t>
            </w:r>
          </w:p>
        </w:tc>
      </w:tr>
      <w:tr w:rsidR="005A533B" w14:paraId="56BE29D8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E88CF08" w14:textId="77777777" w:rsidR="005A533B" w:rsidRPr="00EF6C95" w:rsidRDefault="005A533B" w:rsidP="00571254">
            <w:pPr>
              <w:rPr>
                <w:b w:val="0"/>
              </w:rPr>
            </w:pPr>
            <w:r w:rsidRPr="00EF6C95">
              <w:t>Geharmoniseerde norm:</w:t>
            </w:r>
          </w:p>
        </w:tc>
        <w:tc>
          <w:tcPr>
            <w:tcW w:w="4141" w:type="dxa"/>
          </w:tcPr>
          <w:p w14:paraId="617B6AD4" w14:textId="77777777" w:rsidR="005A533B" w:rsidRPr="00EF6C95" w:rsidRDefault="005A533B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13859-2:2014</w:t>
            </w:r>
          </w:p>
        </w:tc>
      </w:tr>
      <w:tr w:rsidR="005A533B" w:rsidRPr="00561F1B" w14:paraId="75D59035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85833B6" w14:textId="77777777" w:rsidR="005A533B" w:rsidRPr="00EF6C95" w:rsidRDefault="005A533B" w:rsidP="00571254">
            <w:pPr>
              <w:rPr>
                <w:b w:val="0"/>
              </w:rPr>
            </w:pPr>
            <w:r w:rsidRPr="00EF6C95">
              <w:t>Aangemelde Instantie:</w:t>
            </w:r>
          </w:p>
        </w:tc>
        <w:tc>
          <w:tcPr>
            <w:tcW w:w="4141" w:type="dxa"/>
          </w:tcPr>
          <w:p w14:paraId="4AC4AAB4" w14:textId="77777777" w:rsidR="005A533B" w:rsidRPr="00EF6C95" w:rsidRDefault="005A533B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proofErr w:type="spellStart"/>
            <w:r>
              <w:rPr>
                <w:lang w:val="en-US"/>
              </w:rPr>
              <w:t>Instituut</w:t>
            </w:r>
            <w:proofErr w:type="spellEnd"/>
            <w:r>
              <w:rPr>
                <w:lang w:val="en-US"/>
              </w:rPr>
              <w:t xml:space="preserve"> met </w:t>
            </w:r>
            <w:proofErr w:type="spellStart"/>
            <w:r>
              <w:rPr>
                <w:lang w:val="en-US"/>
              </w:rPr>
              <w:t>notificatienummer</w:t>
            </w:r>
            <w:proofErr w:type="spellEnd"/>
            <w:r w:rsidRPr="00EF6C95">
              <w:rPr>
                <w:lang w:val="en-US"/>
              </w:rPr>
              <w:t>:</w:t>
            </w:r>
            <w:r>
              <w:rPr>
                <w:lang w:val="en-US"/>
              </w:rPr>
              <w:t xml:space="preserve"> 1390</w:t>
            </w:r>
          </w:p>
        </w:tc>
      </w:tr>
    </w:tbl>
    <w:p w14:paraId="1D0A32C6" w14:textId="77777777" w:rsidR="005A533B" w:rsidRPr="00EF6C95" w:rsidRDefault="005A533B" w:rsidP="005A533B">
      <w:pPr>
        <w:rPr>
          <w:lang w:val="en-US"/>
        </w:rPr>
      </w:pPr>
    </w:p>
    <w:p w14:paraId="2B4A909A" w14:textId="77777777" w:rsidR="005A533B" w:rsidRDefault="005A533B" w:rsidP="005A533B">
      <w:pPr>
        <w:pStyle w:val="Kop3"/>
      </w:pPr>
      <w:r w:rsidRPr="00EF6C95">
        <w:t>Aangegeven prestatie(s):</w:t>
      </w:r>
    </w:p>
    <w:p w14:paraId="669A2009" w14:textId="77777777" w:rsidR="005A533B" w:rsidRPr="00EF6C95" w:rsidRDefault="005A533B" w:rsidP="005A533B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185"/>
        <w:gridCol w:w="3072"/>
        <w:gridCol w:w="2803"/>
      </w:tblGrid>
      <w:tr w:rsidR="005A533B" w14:paraId="214EA14E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1CBED09" w14:textId="77777777" w:rsidR="005A533B" w:rsidRPr="00E069AA" w:rsidRDefault="005A533B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Essentiele kenmerken</w:t>
            </w:r>
          </w:p>
        </w:tc>
        <w:tc>
          <w:tcPr>
            <w:tcW w:w="3072" w:type="dxa"/>
          </w:tcPr>
          <w:p w14:paraId="47513E19" w14:textId="77777777" w:rsidR="005A533B" w:rsidRPr="00E069AA" w:rsidRDefault="005A533B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Prestaties</w:t>
            </w:r>
          </w:p>
        </w:tc>
        <w:tc>
          <w:tcPr>
            <w:tcW w:w="2803" w:type="dxa"/>
          </w:tcPr>
          <w:p w14:paraId="12C81808" w14:textId="77777777" w:rsidR="005A533B" w:rsidRPr="00EF6C95" w:rsidRDefault="005A533B" w:rsidP="00571254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Test standaard</w:t>
            </w:r>
          </w:p>
        </w:tc>
      </w:tr>
      <w:tr w:rsidR="005A533B" w14:paraId="22FDDA19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08F023A" w14:textId="77777777" w:rsidR="005A533B" w:rsidRPr="00F44481" w:rsidRDefault="005A533B" w:rsidP="00571254">
            <w:pPr>
              <w:spacing w:after="0"/>
            </w:pPr>
            <w:r w:rsidRPr="00EF6C95">
              <w:t>Brandgedrag</w:t>
            </w:r>
          </w:p>
        </w:tc>
        <w:tc>
          <w:tcPr>
            <w:tcW w:w="3072" w:type="dxa"/>
          </w:tcPr>
          <w:p w14:paraId="6955638E" w14:textId="77777777" w:rsidR="005A533B" w:rsidRPr="00F44481" w:rsidRDefault="005A533B" w:rsidP="00571254">
            <w:pPr>
              <w:spacing w:after="0"/>
            </w:pPr>
            <w:r w:rsidRPr="00281C7B">
              <w:t xml:space="preserve">Klasse </w:t>
            </w:r>
            <w:r>
              <w:t>F</w:t>
            </w:r>
          </w:p>
        </w:tc>
        <w:tc>
          <w:tcPr>
            <w:tcW w:w="2803" w:type="dxa"/>
          </w:tcPr>
          <w:p w14:paraId="0BD91B6D" w14:textId="77777777" w:rsidR="005A533B" w:rsidRPr="00281C7B" w:rsidRDefault="005A533B" w:rsidP="00571254">
            <w:pPr>
              <w:spacing w:after="0"/>
            </w:pPr>
            <w:r>
              <w:t>EN 13501-1</w:t>
            </w:r>
          </w:p>
        </w:tc>
      </w:tr>
      <w:tr w:rsidR="005A533B" w14:paraId="5A58123F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FA4BF14" w14:textId="123C560C" w:rsidR="005A533B" w:rsidRPr="00F44481" w:rsidRDefault="005A533B" w:rsidP="00571254">
            <w:pPr>
              <w:spacing w:after="0"/>
            </w:pPr>
            <w:r>
              <w:t>Water</w:t>
            </w:r>
            <w:r w:rsidR="001B32DB">
              <w:t>dichtheid</w:t>
            </w:r>
          </w:p>
        </w:tc>
        <w:tc>
          <w:tcPr>
            <w:tcW w:w="3072" w:type="dxa"/>
          </w:tcPr>
          <w:p w14:paraId="6E4365D6" w14:textId="77777777" w:rsidR="005A533B" w:rsidRPr="00F44481" w:rsidRDefault="005A533B" w:rsidP="00571254">
            <w:pPr>
              <w:spacing w:after="0"/>
            </w:pPr>
            <w:r>
              <w:t>W2</w:t>
            </w:r>
          </w:p>
        </w:tc>
        <w:tc>
          <w:tcPr>
            <w:tcW w:w="2803" w:type="dxa"/>
          </w:tcPr>
          <w:p w14:paraId="2AA6C173" w14:textId="77777777" w:rsidR="005A533B" w:rsidRPr="00281C7B" w:rsidRDefault="005A533B" w:rsidP="00571254">
            <w:pPr>
              <w:spacing w:after="0"/>
            </w:pPr>
            <w:r>
              <w:t>EN 1928/ EN 13111</w:t>
            </w:r>
          </w:p>
        </w:tc>
      </w:tr>
      <w:tr w:rsidR="005A533B" w14:paraId="220AA428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FC0E0EF" w14:textId="05899DEB" w:rsidR="005A533B" w:rsidRDefault="005A533B" w:rsidP="00EB6204">
            <w:pPr>
              <w:spacing w:after="0"/>
            </w:pPr>
            <w:r>
              <w:t>Waterdampd</w:t>
            </w:r>
            <w:r w:rsidR="00CB256C">
              <w:t>oorlatendheid</w:t>
            </w:r>
            <w:r>
              <w:rPr>
                <w:rFonts w:cs="Open Sans"/>
              </w:rPr>
              <w:t xml:space="preserve"> (</w:t>
            </w:r>
            <w:proofErr w:type="spellStart"/>
            <w:r>
              <w:rPr>
                <w:rFonts w:cs="Open Sans"/>
              </w:rPr>
              <w:t>Sd</w:t>
            </w:r>
            <w:proofErr w:type="spellEnd"/>
            <w:r>
              <w:rPr>
                <w:rFonts w:cs="Open Sans"/>
              </w:rPr>
              <w:t>)</w:t>
            </w:r>
            <w:r w:rsidR="00EB6204">
              <w:rPr>
                <w:rFonts w:cs="Open Sans"/>
              </w:rPr>
              <w:t xml:space="preserve"> </w:t>
            </w:r>
            <w:r w:rsidR="00EB6204">
              <w:rPr>
                <w:rFonts w:ascii="Calibri" w:hAnsi="Calibri"/>
              </w:rPr>
              <w:t>[</w:t>
            </w:r>
            <w:r w:rsidR="00EB6204">
              <w:t>m</w:t>
            </w:r>
            <w:r w:rsidR="00EB6204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2582402A" w14:textId="001D1738" w:rsidR="005A533B" w:rsidRDefault="005A533B" w:rsidP="00EB6204">
            <w:pPr>
              <w:spacing w:after="0"/>
            </w:pPr>
            <w:r>
              <w:t xml:space="preserve">0,15 </w:t>
            </w:r>
            <w:r>
              <w:rPr>
                <w:rFonts w:cs="Open Sans"/>
              </w:rPr>
              <w:t>(-0,08/+0,08)</w:t>
            </w:r>
          </w:p>
        </w:tc>
        <w:tc>
          <w:tcPr>
            <w:tcW w:w="2803" w:type="dxa"/>
          </w:tcPr>
          <w:p w14:paraId="10E4512B" w14:textId="77777777" w:rsidR="005A533B" w:rsidRDefault="005A533B" w:rsidP="00571254">
            <w:pPr>
              <w:spacing w:after="0"/>
            </w:pPr>
            <w:r>
              <w:t>EN 12572</w:t>
            </w:r>
          </w:p>
        </w:tc>
      </w:tr>
      <w:tr w:rsidR="005A533B" w14:paraId="10C8640A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0D485B97" w14:textId="5AC2E1FE" w:rsidR="005A533B" w:rsidRPr="00281C7B" w:rsidRDefault="005A533B" w:rsidP="00EB6204">
            <w:pPr>
              <w:spacing w:after="0"/>
            </w:pPr>
            <w:r>
              <w:t>Treksterkte (lengte)</w:t>
            </w:r>
            <w:r w:rsidR="00EB6204">
              <w:t xml:space="preserve"> </w:t>
            </w:r>
            <w:r w:rsidR="00EB6204">
              <w:rPr>
                <w:rFonts w:ascii="Calibri" w:hAnsi="Calibri"/>
              </w:rPr>
              <w:t>[</w:t>
            </w:r>
            <w:r w:rsidR="00EB6204">
              <w:t>N/50 mm</w:t>
            </w:r>
            <w:r w:rsidR="00EB6204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2BEE6727" w14:textId="4F919C61" w:rsidR="005A533B" w:rsidRPr="00281C7B" w:rsidRDefault="005A533B" w:rsidP="00EB6204">
            <w:pPr>
              <w:spacing w:after="0"/>
            </w:pPr>
            <w:r>
              <w:t>220</w:t>
            </w:r>
            <w:r w:rsidR="00EB6204">
              <w:t xml:space="preserve"> </w:t>
            </w:r>
            <w:r>
              <w:rPr>
                <w:rFonts w:cs="Open Sans"/>
              </w:rPr>
              <w:t>(-30/ +60)</w:t>
            </w:r>
          </w:p>
        </w:tc>
        <w:tc>
          <w:tcPr>
            <w:tcW w:w="2803" w:type="dxa"/>
          </w:tcPr>
          <w:p w14:paraId="73F81EF4" w14:textId="77777777" w:rsidR="005A533B" w:rsidRPr="00281C7B" w:rsidRDefault="005A533B" w:rsidP="00571254">
            <w:pPr>
              <w:spacing w:after="0"/>
            </w:pPr>
            <w:r>
              <w:t>EN 12311-2</w:t>
            </w:r>
          </w:p>
        </w:tc>
      </w:tr>
      <w:tr w:rsidR="005A533B" w14:paraId="0320D32B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2B28E99" w14:textId="54B6DE3C" w:rsidR="005A533B" w:rsidRPr="00281C7B" w:rsidRDefault="005A533B" w:rsidP="00EB6204">
            <w:pPr>
              <w:spacing w:after="0"/>
            </w:pPr>
            <w:r>
              <w:t>Treksterkte (breedte)</w:t>
            </w:r>
            <w:r w:rsidR="00EB6204">
              <w:t xml:space="preserve"> </w:t>
            </w:r>
            <w:r w:rsidR="00EB6204" w:rsidRPr="0038069D">
              <w:rPr>
                <w:rFonts w:cs="Open Sans"/>
              </w:rPr>
              <w:t>[N/50 mm]</w:t>
            </w:r>
          </w:p>
        </w:tc>
        <w:tc>
          <w:tcPr>
            <w:tcW w:w="3072" w:type="dxa"/>
          </w:tcPr>
          <w:p w14:paraId="471581E9" w14:textId="4735F4E4" w:rsidR="005A533B" w:rsidRPr="00F44481" w:rsidRDefault="005A533B" w:rsidP="00EB6204">
            <w:pPr>
              <w:spacing w:after="0"/>
            </w:pPr>
            <w:r>
              <w:rPr>
                <w:rFonts w:cs="Open Sans"/>
              </w:rPr>
              <w:t>230</w:t>
            </w:r>
            <w:r w:rsidR="00EB6204">
              <w:rPr>
                <w:rFonts w:cs="Open Sans"/>
              </w:rPr>
              <w:t xml:space="preserve"> </w:t>
            </w:r>
            <w:r>
              <w:rPr>
                <w:rFonts w:cs="Open Sans"/>
              </w:rPr>
              <w:t>(-50/ +60)</w:t>
            </w:r>
          </w:p>
        </w:tc>
        <w:tc>
          <w:tcPr>
            <w:tcW w:w="2803" w:type="dxa"/>
          </w:tcPr>
          <w:p w14:paraId="1F25AB14" w14:textId="77777777" w:rsidR="005A533B" w:rsidRPr="00281C7B" w:rsidRDefault="005A533B" w:rsidP="00571254">
            <w:pPr>
              <w:spacing w:after="0"/>
            </w:pPr>
            <w:r>
              <w:t>EN 12311-2</w:t>
            </w:r>
          </w:p>
        </w:tc>
      </w:tr>
      <w:tr w:rsidR="005A533B" w14:paraId="4AA5711F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D51D53E" w14:textId="6DB13EC4" w:rsidR="005A533B" w:rsidRPr="00281C7B" w:rsidRDefault="005A533B" w:rsidP="00EB6204">
            <w:pPr>
              <w:spacing w:after="0"/>
            </w:pPr>
            <w:r>
              <w:t>Rek bij breuk (lengte)</w:t>
            </w:r>
            <w:r w:rsidR="00EB6204">
              <w:t xml:space="preserve"> </w:t>
            </w:r>
            <w:r w:rsidR="00EB6204">
              <w:rPr>
                <w:rFonts w:ascii="Calibri" w:hAnsi="Calibri"/>
              </w:rPr>
              <w:t>[</w:t>
            </w:r>
            <w:r w:rsidR="00EB6204">
              <w:t>%</w:t>
            </w:r>
            <w:r w:rsidR="00EB6204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676E5CFA" w14:textId="28F98CE2" w:rsidR="005A533B" w:rsidRPr="00F44481" w:rsidRDefault="005A533B" w:rsidP="00EB6204">
            <w:pPr>
              <w:spacing w:after="0"/>
            </w:pPr>
            <w:r>
              <w:rPr>
                <w:rFonts w:cs="Open Sans"/>
              </w:rPr>
              <w:t>20</w:t>
            </w:r>
            <w:r w:rsidR="00EB6204">
              <w:rPr>
                <w:rFonts w:cs="Open Sans"/>
              </w:rPr>
              <w:t xml:space="preserve"> </w:t>
            </w:r>
            <w:r>
              <w:rPr>
                <w:rFonts w:cs="Open Sans"/>
              </w:rPr>
              <w:t>(-10/ +25)</w:t>
            </w:r>
          </w:p>
        </w:tc>
        <w:tc>
          <w:tcPr>
            <w:tcW w:w="2803" w:type="dxa"/>
          </w:tcPr>
          <w:p w14:paraId="0FF1CF2B" w14:textId="77777777" w:rsidR="005A533B" w:rsidRPr="00281C7B" w:rsidRDefault="005A533B" w:rsidP="00571254">
            <w:pPr>
              <w:spacing w:after="0"/>
            </w:pPr>
            <w:r>
              <w:t>EN 12311-2</w:t>
            </w:r>
          </w:p>
        </w:tc>
      </w:tr>
      <w:tr w:rsidR="005A533B" w14:paraId="253C475B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7F19D8F" w14:textId="538FB666" w:rsidR="005A533B" w:rsidRPr="00281C7B" w:rsidRDefault="005A533B" w:rsidP="00EB6204">
            <w:pPr>
              <w:spacing w:after="0"/>
            </w:pPr>
            <w:r>
              <w:t>Rek bij breuk (breedte)</w:t>
            </w:r>
            <w:r w:rsidR="00EB6204">
              <w:t xml:space="preserve"> </w:t>
            </w:r>
            <w:r w:rsidR="00EB6204" w:rsidRPr="0038069D">
              <w:t>[%]</w:t>
            </w:r>
          </w:p>
        </w:tc>
        <w:tc>
          <w:tcPr>
            <w:tcW w:w="3072" w:type="dxa"/>
          </w:tcPr>
          <w:p w14:paraId="1B3654FD" w14:textId="0EF98E1D" w:rsidR="005A533B" w:rsidRPr="00281C7B" w:rsidRDefault="005A533B" w:rsidP="00EB6204">
            <w:pPr>
              <w:spacing w:after="0"/>
            </w:pPr>
            <w:r w:rsidRPr="0038069D">
              <w:t>20</w:t>
            </w:r>
            <w:r w:rsidR="00EB6204">
              <w:t xml:space="preserve"> </w:t>
            </w:r>
            <w:r w:rsidRPr="0038069D">
              <w:t>(-10/ +</w:t>
            </w:r>
            <w:r>
              <w:t>3</w:t>
            </w:r>
            <w:r w:rsidRPr="0038069D">
              <w:t>5)</w:t>
            </w:r>
          </w:p>
        </w:tc>
        <w:tc>
          <w:tcPr>
            <w:tcW w:w="2803" w:type="dxa"/>
          </w:tcPr>
          <w:p w14:paraId="0E671FD1" w14:textId="77777777" w:rsidR="005A533B" w:rsidRDefault="005A533B" w:rsidP="00571254">
            <w:pPr>
              <w:spacing w:after="0"/>
            </w:pPr>
            <w:r>
              <w:t>EN 12311-2</w:t>
            </w:r>
          </w:p>
        </w:tc>
      </w:tr>
      <w:tr w:rsidR="005A533B" w14:paraId="5341149F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48A2AE7" w14:textId="3F6E6061" w:rsidR="005A533B" w:rsidRPr="00281C7B" w:rsidRDefault="005A533B" w:rsidP="00571254">
            <w:pPr>
              <w:spacing w:after="0"/>
            </w:pPr>
            <w:r>
              <w:t>Scheurweerstand (lengte)</w:t>
            </w:r>
            <w:r w:rsidR="00EB6204">
              <w:rPr>
                <w:rFonts w:ascii="Calibri" w:hAnsi="Calibri"/>
              </w:rPr>
              <w:t xml:space="preserve"> [</w:t>
            </w:r>
            <w:r w:rsidR="00EB6204">
              <w:t>N</w:t>
            </w:r>
            <w:r w:rsidR="00EB6204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139CA647" w14:textId="18BBDE08" w:rsidR="005A533B" w:rsidRPr="00281C7B" w:rsidRDefault="005A533B" w:rsidP="00EB6204">
            <w:pPr>
              <w:spacing w:after="0"/>
            </w:pPr>
            <w:r>
              <w:rPr>
                <w:rFonts w:cs="Open Sans"/>
              </w:rPr>
              <w:t>150 (-50/ +50)</w:t>
            </w:r>
          </w:p>
        </w:tc>
        <w:tc>
          <w:tcPr>
            <w:tcW w:w="2803" w:type="dxa"/>
          </w:tcPr>
          <w:p w14:paraId="7BA3BAC5" w14:textId="77777777" w:rsidR="005A533B" w:rsidRDefault="005A533B" w:rsidP="00571254">
            <w:pPr>
              <w:spacing w:after="0"/>
            </w:pPr>
            <w:r>
              <w:t>EN 12310-2</w:t>
            </w:r>
          </w:p>
        </w:tc>
      </w:tr>
      <w:tr w:rsidR="005A533B" w14:paraId="09120B3E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  <w:vAlign w:val="top"/>
          </w:tcPr>
          <w:p w14:paraId="02C0F7C0" w14:textId="0C430247" w:rsidR="005A533B" w:rsidRPr="00281C7B" w:rsidRDefault="005A533B" w:rsidP="00EB6204">
            <w:pPr>
              <w:spacing w:after="0"/>
            </w:pPr>
            <w:r w:rsidRPr="00111858">
              <w:t>Scheurweerstand (</w:t>
            </w:r>
            <w:r>
              <w:t>breedte</w:t>
            </w:r>
            <w:r w:rsidRPr="00111858">
              <w:t>)</w:t>
            </w:r>
            <w:r w:rsidR="00EB6204">
              <w:t xml:space="preserve"> </w:t>
            </w:r>
            <w:r w:rsidR="00EB6204" w:rsidRPr="00111858">
              <w:t>[N]</w:t>
            </w:r>
          </w:p>
        </w:tc>
        <w:tc>
          <w:tcPr>
            <w:tcW w:w="3072" w:type="dxa"/>
            <w:vAlign w:val="top"/>
          </w:tcPr>
          <w:p w14:paraId="3FED2803" w14:textId="5C7389AC" w:rsidR="005A533B" w:rsidRPr="00F44481" w:rsidRDefault="005A533B" w:rsidP="00EB6204">
            <w:pPr>
              <w:spacing w:after="0"/>
            </w:pPr>
            <w:r w:rsidRPr="00111858">
              <w:t>1</w:t>
            </w:r>
            <w:r>
              <w:t>30</w:t>
            </w:r>
            <w:r w:rsidR="00EB6204">
              <w:t xml:space="preserve"> </w:t>
            </w:r>
            <w:r w:rsidRPr="00111858">
              <w:t>(-</w:t>
            </w:r>
            <w:r>
              <w:t>3</w:t>
            </w:r>
            <w:r w:rsidRPr="00111858">
              <w:t>0/ +50)</w:t>
            </w:r>
          </w:p>
        </w:tc>
        <w:tc>
          <w:tcPr>
            <w:tcW w:w="2803" w:type="dxa"/>
            <w:vAlign w:val="top"/>
          </w:tcPr>
          <w:p w14:paraId="0824DBD4" w14:textId="77777777" w:rsidR="005A533B" w:rsidRPr="00281C7B" w:rsidRDefault="005A533B" w:rsidP="00571254">
            <w:pPr>
              <w:spacing w:after="0"/>
            </w:pPr>
            <w:r>
              <w:t>EN 12310-2</w:t>
            </w:r>
          </w:p>
        </w:tc>
      </w:tr>
      <w:tr w:rsidR="005A533B" w14:paraId="133A2F05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445F7FB" w14:textId="71F550C8" w:rsidR="005A533B" w:rsidRPr="00281C7B" w:rsidRDefault="005A533B" w:rsidP="00571254">
            <w:pPr>
              <w:spacing w:after="0"/>
            </w:pPr>
            <w:r>
              <w:t>Flexibiliteit bij lage temperaturen</w:t>
            </w:r>
            <w:r w:rsidR="00EB6204">
              <w:t xml:space="preserve"> </w:t>
            </w:r>
            <w:r w:rsidR="00EB6204">
              <w:rPr>
                <w:rFonts w:ascii="Calibri" w:hAnsi="Calibri"/>
              </w:rPr>
              <w:t>[</w:t>
            </w:r>
            <w:r w:rsidR="00EB6204">
              <w:rPr>
                <w:rFonts w:cs="Open Sans"/>
              </w:rPr>
              <w:t>°</w:t>
            </w:r>
            <w:r w:rsidR="00EB6204">
              <w:t>C</w:t>
            </w:r>
            <w:r w:rsidR="00EB6204"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5B472356" w14:textId="52A5749C" w:rsidR="005A533B" w:rsidRPr="00281C7B" w:rsidRDefault="005A533B" w:rsidP="00EB6204">
            <w:pPr>
              <w:spacing w:after="0"/>
            </w:pPr>
            <w:r>
              <w:t xml:space="preserve">-20 </w:t>
            </w:r>
          </w:p>
        </w:tc>
        <w:tc>
          <w:tcPr>
            <w:tcW w:w="2803" w:type="dxa"/>
          </w:tcPr>
          <w:p w14:paraId="53237B33" w14:textId="77777777" w:rsidR="005A533B" w:rsidRPr="00281C7B" w:rsidRDefault="005A533B" w:rsidP="00571254">
            <w:pPr>
              <w:spacing w:after="0"/>
            </w:pPr>
            <w:r>
              <w:t xml:space="preserve">EN 1109 </w:t>
            </w:r>
          </w:p>
        </w:tc>
      </w:tr>
      <w:tr w:rsidR="005A533B" w14:paraId="6A80BD93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A2A7DFA" w14:textId="77777777" w:rsidR="005A533B" w:rsidRDefault="005A533B" w:rsidP="00571254">
            <w:pPr>
              <w:spacing w:after="0"/>
              <w:rPr>
                <w:b/>
              </w:rPr>
            </w:pPr>
            <w:r>
              <w:rPr>
                <w:b/>
              </w:rPr>
              <w:t>Verandering prestaties na kunstmatige veroudering:</w:t>
            </w:r>
          </w:p>
          <w:p w14:paraId="0B2FAB47" w14:textId="5C184EBE" w:rsidR="005A533B" w:rsidRDefault="005A533B" w:rsidP="00571254">
            <w:pPr>
              <w:spacing w:after="0"/>
            </w:pPr>
            <w:r>
              <w:t>Water</w:t>
            </w:r>
            <w:r w:rsidR="001B32DB">
              <w:t>dichtheid</w:t>
            </w:r>
            <w:r>
              <w:t xml:space="preserve"> klasse</w:t>
            </w:r>
          </w:p>
          <w:p w14:paraId="3ECA72E6" w14:textId="2DBCCD58" w:rsidR="005A533B" w:rsidRDefault="005A533B" w:rsidP="00571254">
            <w:pPr>
              <w:spacing w:after="0"/>
            </w:pPr>
            <w:r>
              <w:t>Treksterkte (lengte/breedte)</w:t>
            </w:r>
            <w:r w:rsidR="00EB6204">
              <w:t xml:space="preserve"> </w:t>
            </w:r>
            <w:r w:rsidR="00EB6204">
              <w:rPr>
                <w:rFonts w:ascii="Calibri" w:hAnsi="Calibri"/>
              </w:rPr>
              <w:t>[</w:t>
            </w:r>
            <w:r w:rsidR="00EB6204">
              <w:t>%</w:t>
            </w:r>
            <w:r w:rsidR="00EB6204">
              <w:rPr>
                <w:rFonts w:ascii="Calibri" w:hAnsi="Calibri"/>
              </w:rPr>
              <w:t>]</w:t>
            </w:r>
          </w:p>
          <w:p w14:paraId="77A6AC8E" w14:textId="43BB1B6A" w:rsidR="005A533B" w:rsidRPr="0038069D" w:rsidRDefault="005A533B" w:rsidP="00EB6204">
            <w:pPr>
              <w:spacing w:after="0"/>
            </w:pPr>
            <w:r>
              <w:t>Rek bij breuk (lengte/breedte)</w:t>
            </w:r>
            <w:r w:rsidR="00EB6204">
              <w:t xml:space="preserve"> </w:t>
            </w:r>
            <w:r w:rsidR="00EB6204">
              <w:rPr>
                <w:rFonts w:ascii="Calibri" w:hAnsi="Calibri"/>
              </w:rPr>
              <w:t>[</w:t>
            </w:r>
            <w:r w:rsidR="00EB6204">
              <w:t>%</w:t>
            </w:r>
            <w:r w:rsidR="00EB6204"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5036BCF8" w14:textId="77777777" w:rsidR="005A533B" w:rsidRDefault="005A533B" w:rsidP="00571254">
            <w:pPr>
              <w:spacing w:after="0"/>
            </w:pPr>
          </w:p>
          <w:p w14:paraId="5EFC59D2" w14:textId="77777777" w:rsidR="005A533B" w:rsidRDefault="005A533B" w:rsidP="00571254">
            <w:pPr>
              <w:spacing w:after="0"/>
            </w:pPr>
          </w:p>
          <w:p w14:paraId="120EC46E" w14:textId="77777777" w:rsidR="005A533B" w:rsidRDefault="005A533B" w:rsidP="00571254">
            <w:pPr>
              <w:spacing w:after="0"/>
            </w:pPr>
            <w:r>
              <w:t>W2</w:t>
            </w:r>
          </w:p>
          <w:p w14:paraId="5B925C18" w14:textId="2D5C3EF6" w:rsidR="005A533B" w:rsidRDefault="005A533B" w:rsidP="00571254">
            <w:pPr>
              <w:spacing w:after="0"/>
            </w:pPr>
            <w:r>
              <w:t xml:space="preserve">&lt; 10 </w:t>
            </w:r>
          </w:p>
          <w:p w14:paraId="18E3DE09" w14:textId="6BB306A8" w:rsidR="005A533B" w:rsidRPr="00F44481" w:rsidRDefault="005A533B" w:rsidP="00EB6204">
            <w:pPr>
              <w:spacing w:after="0"/>
            </w:pPr>
            <w:r>
              <w:t xml:space="preserve">&lt; 20 </w:t>
            </w:r>
          </w:p>
        </w:tc>
        <w:tc>
          <w:tcPr>
            <w:tcW w:w="2803" w:type="dxa"/>
          </w:tcPr>
          <w:p w14:paraId="78C9C686" w14:textId="117E53AD" w:rsidR="005A533B" w:rsidRDefault="005A533B" w:rsidP="00571254">
            <w:pPr>
              <w:spacing w:after="0"/>
            </w:pPr>
            <w:r>
              <w:t>EN 1296</w:t>
            </w:r>
            <w:r w:rsidR="006A07E8">
              <w:t>/EN 1297</w:t>
            </w:r>
          </w:p>
          <w:p w14:paraId="6FD1F8EA" w14:textId="77777777" w:rsidR="005A533B" w:rsidRDefault="005A533B" w:rsidP="00571254">
            <w:pPr>
              <w:spacing w:after="0"/>
            </w:pPr>
          </w:p>
          <w:p w14:paraId="65471B1F" w14:textId="108F4F65" w:rsidR="005A533B" w:rsidRDefault="004B39FF" w:rsidP="00571254">
            <w:pPr>
              <w:spacing w:after="0"/>
            </w:pPr>
            <w:r>
              <w:t>EN 1928</w:t>
            </w:r>
          </w:p>
          <w:p w14:paraId="73E866AD" w14:textId="77777777" w:rsidR="005A533B" w:rsidRDefault="005A533B" w:rsidP="00571254">
            <w:pPr>
              <w:spacing w:after="0"/>
            </w:pPr>
            <w:r>
              <w:t>EN 12311-2</w:t>
            </w:r>
          </w:p>
          <w:p w14:paraId="35B7E2B3" w14:textId="77777777" w:rsidR="005A533B" w:rsidRPr="00281C7B" w:rsidRDefault="005A533B" w:rsidP="00571254">
            <w:pPr>
              <w:spacing w:after="0"/>
            </w:pPr>
            <w:r>
              <w:t>EN 12311-2</w:t>
            </w:r>
          </w:p>
        </w:tc>
      </w:tr>
    </w:tbl>
    <w:p w14:paraId="67F5945B" w14:textId="77777777" w:rsidR="005A533B" w:rsidRPr="00904B76" w:rsidRDefault="005A533B" w:rsidP="005A533B"/>
    <w:p w14:paraId="53494CBC" w14:textId="77777777" w:rsidR="005A533B" w:rsidRDefault="005A533B" w:rsidP="005A533B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69F79981" wp14:editId="5AC8DEE6">
            <wp:simplePos x="0" y="0"/>
            <wp:positionH relativeFrom="column">
              <wp:posOffset>-195580</wp:posOffset>
            </wp:positionH>
            <wp:positionV relativeFrom="paragraph">
              <wp:posOffset>343535</wp:posOffset>
            </wp:positionV>
            <wp:extent cx="2400300" cy="176198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 prestaties van het hierboven omschreven product zijn conform de aangegeven prestaties. Deze prestatieverklaring wordt in overeenstemming met Verordening (EU) nr. 305/2011 onder de exclusieve verantwoordelijkheid van hierboven vermelde fabrikant verstrekt. </w:t>
      </w:r>
    </w:p>
    <w:p w14:paraId="3E11B4CB" w14:textId="77777777" w:rsidR="005A533B" w:rsidRDefault="005A533B" w:rsidP="005A533B"/>
    <w:p w14:paraId="4851AA2F" w14:textId="77777777" w:rsidR="005A533B" w:rsidRDefault="005A533B" w:rsidP="005A533B">
      <w:r>
        <w:t>Ondertekend voor en namens de fabrikant</w:t>
      </w:r>
    </w:p>
    <w:p w14:paraId="7FFAB020" w14:textId="77777777" w:rsidR="005A533B" w:rsidRDefault="005A533B" w:rsidP="005A533B"/>
    <w:p w14:paraId="4F43C0C6" w14:textId="77777777" w:rsidR="005A533B" w:rsidRDefault="005A533B" w:rsidP="005A533B"/>
    <w:p w14:paraId="75473D39" w14:textId="77777777" w:rsidR="005A533B" w:rsidRDefault="005A533B" w:rsidP="005A533B"/>
    <w:p w14:paraId="4904B6FB" w14:textId="77777777" w:rsidR="005A533B" w:rsidRDefault="005A533B" w:rsidP="005A533B"/>
    <w:p w14:paraId="54EC9E03" w14:textId="77777777" w:rsidR="005A533B" w:rsidRDefault="005A533B" w:rsidP="005A533B"/>
    <w:p w14:paraId="1476C956" w14:textId="77777777" w:rsidR="005A533B" w:rsidRDefault="005A533B" w:rsidP="005A533B"/>
    <w:p w14:paraId="2C169F77" w14:textId="77777777" w:rsidR="005A533B" w:rsidRDefault="005A533B" w:rsidP="005A533B"/>
    <w:p w14:paraId="7AF06D0C" w14:textId="77777777" w:rsidR="005A533B" w:rsidRDefault="005A533B" w:rsidP="005A533B"/>
    <w:p w14:paraId="749456DF" w14:textId="77777777" w:rsidR="005A533B" w:rsidRDefault="005A533B" w:rsidP="005A533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C131D" wp14:editId="3B163F8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EF69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rpzQEAAAMEAAAOAAAAZHJzL2Uyb0RvYy54bWysU02P0zAQvSPxHyzfadJd8RU13UNXywVB&#10;xcIP8DrjxpLtscamTf89Y7dNV4CEQFycjD3vzbzn8epu8k7sgZLF0MvlopUCgsbBhl0vv319ePVO&#10;ipRVGJTDAL08QpJ365cvVofYwQ2O6AYgwSQhdYfYyzHn2DVN0iN4lRYYIfChQfIqc0i7ZiB1YHbv&#10;mpu2fdMckIZIqCEl3r0/Hcp15TcGdP5sTIIsXC+5t1xXqutTWZv1SnU7UnG0+tyG+ocuvLKBi85U&#10;9yor8Z3sL1TeasKEJi80+gaNsRqqBlazbH9S8ziqCFULm5PibFP6f7T6035Lwg58d1IE5fmKHjMp&#10;uxuz2GAIbCCSWBafDjF1nL4JWzpHKW6piJ4M+fJlOWKq3h5nb2HKQvPm8v3b17e3PA36ctZcgZFS&#10;/gDoRfnppbOhyFad2n9MmYtx6iWlbLtQ1oTODg/WuRqUgYGNI7FXfNV5qi0z7lkWRwXZFCGn1utf&#10;Pjo4sX4Bw1aUZmv1OoRXTqU1hHzhdYGzC8xwBzOw/TPwnF+gUAf0b8AzolbGkGewtwHpd9WvVphT&#10;/sWBk+5iwRMOx3qp1RqetOr4+VWUUX4eV/j17a5/AAAA//8DAFBLAwQUAAYACAAAACEAfkQTPtkA&#10;AAAEAQAADwAAAGRycy9kb3ducmV2LnhtbEyOwU7DMBBE70j8g7VI3KgTKG0V4lQIwQVxSegBbm68&#10;jSPidRo7Tfh7Fi7lOJrRm5dvZ9eJEw6h9aQgXSQgkGpvWmoU7N5fbjYgQtRkdOcJFXxjgG1xeZHr&#10;zPiJSjxVsREMoZBpBTbGPpMy1BadDgvfI3F38IPTkePQSDPoieGuk7dJspJOt8QPVvf4ZLH+qkan&#10;4PX4FnbLVflcfhw31fR5GG3jUanrq/nxAUTEOZ7H8KvP6lCw096PZILoFCx5p2C9BsHlXZreg9j/&#10;ZVnk8r988QMAAP//AwBQSwECLQAUAAYACAAAACEAtoM4kv4AAADhAQAAEwAAAAAAAAAAAAAAAAAA&#10;AAAAW0NvbnRlbnRfVHlwZXNdLnhtbFBLAQItABQABgAIAAAAIQA4/SH/1gAAAJQBAAALAAAAAAAA&#10;AAAAAAAAAC8BAABfcmVscy8ucmVsc1BLAQItABQABgAIAAAAIQBWuArpzQEAAAMEAAAOAAAAAAAA&#10;AAAAAAAAAC4CAABkcnMvZTJvRG9jLnhtbFBLAQItABQABgAIAAAAIQB+RBM+2QAAAAQBAAAPAAAA&#10;AAAAAAAAAAAAACcEAABkcnMvZG93bnJldi54bWxQSwUGAAAAAAQABADzAAAALQUAAAAA&#10;" strokecolor="black [3213]"/>
            </w:pict>
          </mc:Fallback>
        </mc:AlternateContent>
      </w:r>
    </w:p>
    <w:p w14:paraId="79D5B067" w14:textId="77777777" w:rsidR="005A533B" w:rsidRDefault="005A533B" w:rsidP="005A533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15DD6851" w14:textId="77777777" w:rsidR="005A533B" w:rsidRDefault="005A533B" w:rsidP="005A533B">
      <w:r w:rsidRPr="00281C7B">
        <w:t>Te Almelo op</w:t>
      </w:r>
      <w:r>
        <w:t xml:space="preserve"> 2</w:t>
      </w:r>
      <w:r w:rsidRPr="00281C7B">
        <w:t xml:space="preserve"> </w:t>
      </w:r>
      <w:r>
        <w:t>juni</w:t>
      </w:r>
      <w:r w:rsidRPr="00281C7B">
        <w:t xml:space="preserve"> </w:t>
      </w:r>
      <w:r>
        <w:t>2022</w:t>
      </w:r>
    </w:p>
    <w:p w14:paraId="2CAE9A37" w14:textId="4A6E7545" w:rsidR="00281C7B" w:rsidRPr="005A533B" w:rsidRDefault="00281C7B" w:rsidP="005A533B"/>
    <w:sectPr w:rsidR="00281C7B" w:rsidRPr="005A533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26E6C4-55C8-40CA-BD8E-966AF746AE0D}"/>
    <w:embedBold r:id="rId2" w:fontKey="{A80588A1-1DF1-436E-AE45-45D44FFF6886}"/>
    <w:embedItalic r:id="rId3" w:fontKey="{375FBEA1-FC32-43F6-B917-A1168CB16F94}"/>
    <w:embedBoldItalic r:id="rId4" w:fontKey="{4DF8BB5F-B4CC-41DA-BE5E-41A5B0C7239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A64302C9-33C2-4BB7-9AD8-EF4135BF3C01}"/>
    <w:embedBold r:id="rId6" w:fontKey="{A24ADD1B-1807-4B6B-B8DA-31B0630CE014}"/>
    <w:embedBoldItalic r:id="rId7" w:fontKey="{C6D17618-3088-4F2D-A530-D91DA0B3AACA}"/>
  </w:font>
  <w:font w:name="Archivo Black">
    <w:altName w:val="Arial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B7512E5-9756-473B-BD96-1F2AE3EE1EA4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3AB83807-970D-4804-83F1-D6091BFFFA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CCF7C1F-F58F-43F6-980D-0A8FD5C52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E4E5E" w14:textId="25D0285B" w:rsidR="00CA1169" w:rsidRPr="00552A18" w:rsidRDefault="00EE516E" w:rsidP="00552A18">
    <w:pPr>
      <w:pStyle w:val="Voettekst"/>
      <w:rPr>
        <w:rFonts w:ascii="Archivo Black" w:hAnsi="Archivo Black"/>
        <w:sz w:val="20"/>
      </w:rPr>
    </w:pPr>
    <w:r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1040" behindDoc="0" locked="0" layoutInCell="1" allowOverlap="1" wp14:anchorId="7DFA7867" wp14:editId="3339AAAD">
          <wp:simplePos x="0" y="0"/>
          <wp:positionH relativeFrom="column">
            <wp:posOffset>-3065</wp:posOffset>
          </wp:positionH>
          <wp:positionV relativeFrom="paragraph">
            <wp:posOffset>-194559</wp:posOffset>
          </wp:positionV>
          <wp:extent cx="1281210" cy="279914"/>
          <wp:effectExtent l="0" t="0" r="0" b="635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10" cy="279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3DA8E1AF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CDC73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Qt2QEAAA4EAAAOAAAAZHJzL2Uyb0RvYy54bWysU02P0zAQvSPxHyzfadLdbUFR0z10tVwQ&#10;VOzyA7zOuLHkL41N0/57xk6argAhgbg4Gc+853nP4839yRp2BIzau5YvFzVn4KTvtDu0/Nvz47sP&#10;nMUkXCeMd9DyM0R+v337ZjOEBm58700HyIjExWYILe9TCk1VRdmDFXHhAzhKKo9WJArxUHUoBmK3&#10;prqp63U1eOwCegkx0u7DmOTbwq8UyPRFqQiJmZZTb6msWNaXvFbbjWgOKEKv5dSG+IcurNCODp2p&#10;HkQS7DvqX6isluijV2khva28UlpC0UBqlvVPap56EaBoIXNimG2K/49Wfj7ukemO7u6OMycs3dFT&#10;QqEPfWI77xw56JFRkpwaQmwIsHN7nKIY9phlnxTa/CVB7FTcPc/uwikxSZvvV3e3y/WKM3nJVVdg&#10;wJg+grcs/7TcaJeFi0YcP8VEh1HppSRvG8eGlq9vV3Wpit7o7lEbk3NldmBnkB0F3Xo6LXPvRPCq&#10;iiLjaDMrGjWUv3Q2MNJ/BUWuUNfL8YA8j1dOISW4dOE1jqozTFEHM3Dq7E/AqT5Doczq34BnRDnZ&#10;uzSDrXYef9f21Qo11l8cGHVnC158dy63W6yhoSvOTQ8kT/XruMCvz3j7AwAA//8DAFBLAwQUAAYA&#10;CAAAACEA2J+dXuAAAAANAQAADwAAAGRycy9kb3ducmV2LnhtbEyPQW/CMAyF75P4D5GRdoOkDLaq&#10;a4oAabtsHIBJu5rGtNUap2oCdP9+QZq03eznp/c+58vBtuJCvW8ca0imCgRx6UzDlYaPw8skBeED&#10;ssHWMWn4Jg/LYnSXY2bclXd02YdKxBD2GWqoQ+gyKX1Zk0U/dR1xvJ1cbzHEta+k6fEaw20rZ0o9&#10;SosNx4YaO9rUVH7tz1bD5+ztsEteudrSwnYns0q3a37X+n48rJ5BBBrCnxlu+BEdish0dGc2XrQa&#10;JslcRfYQp0X6AOJmUfOnBMTxV5JFLv9/UfwAAAD//wMAUEsBAi0AFAAGAAgAAAAhALaDOJL+AAAA&#10;4QEAABMAAAAAAAAAAAAAAAAAAAAAAFtDb250ZW50X1R5cGVzXS54bWxQSwECLQAUAAYACAAAACEA&#10;OP0h/9YAAACUAQAACwAAAAAAAAAAAAAAAAAvAQAAX3JlbHMvLnJlbHNQSwECLQAUAAYACAAAACEA&#10;ZS90LdkBAAAOBAAADgAAAAAAAAAAAAAAAAAuAgAAZHJzL2Uyb0RvYy54bWxQSwECLQAUAAYACAAA&#10;ACEA2J+dXuAAAAANAQAADwAAAAAAAAAAAAAAAAAzBAAAZHJzL2Rvd25yZXYueG1sUEsFBgAAAAAE&#10;AAQA8wAAAEAFAAAAAA==&#10;" strokecolor="black [3213]" strokeweight=".5pt"/>
          </w:pict>
        </mc:Fallback>
      </mc:AlternateContent>
    </w:r>
    <w:r w:rsidR="00552A18"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="00552A18"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F3C4C" w14:textId="013F9BE3" w:rsidR="00E3036C" w:rsidRDefault="007350E2" w:rsidP="009C3505">
    <w:pPr>
      <w:tabs>
        <w:tab w:val="left" w:pos="1154"/>
      </w:tabs>
    </w:pPr>
    <w:r>
      <w:rPr>
        <w:rFonts w:ascii="Times New Roman" w:hAnsi="Times New Roman"/>
        <w:noProof/>
        <w:color w:val="auto"/>
        <w:sz w:val="24"/>
        <w:szCs w:val="24"/>
        <w:lang w:eastAsia="nl-NL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5E4D96FA" wp14:editId="13AF6D9A">
              <wp:simplePos x="0" y="0"/>
              <wp:positionH relativeFrom="column">
                <wp:posOffset>5562600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5EA28" w14:textId="77777777" w:rsidR="007350E2" w:rsidRDefault="007350E2" w:rsidP="007350E2">
                          <w:pPr>
                            <w:rPr>
                              <w:lang w:val="en-GB"/>
                            </w:rPr>
                          </w:pPr>
                          <w: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D96FA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438pt;margin-top:16.3pt;width:33.75pt;height:2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AbafxW3gAAAAkBAAAPAAAAZHJzL2Rv&#10;d25yZXYueG1sTI9LT8MwEITvSPwHa5G40TV9hDbEqRCIK4jykLi58TaJiNdR7Dbh37Oc4Dia0cw3&#10;xXbynTrRENvABq5nGhRxFVzLtYG318erNaiYLDvbBSYD3xRhW56fFTZ3YeQXOu1SraSEY24NNCn1&#10;OWKsGvI2zkJPLN4hDN4mkUONbrCjlPsO51pn6G3LstDYnu4bqr52R2/g/enw+bHUz/WDX/VjmDSy&#10;36AxlxfT3S2oRFP6C8MvvqBDKUz7cGQXVWdgfZPJl2RgMc9ASWCzXKxA7cXRGWBZ4P8H5Q8A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G2n8Vt4AAAAJAQAADwAAAAAAAAAAAAAAAABQ&#10;BAAAZHJzL2Rvd25yZXYueG1sUEsFBgAAAAAEAAQA8wAAAFsFAAAAAA==&#10;" filled="f" stroked="f">
              <v:textbox>
                <w:txbxContent>
                  <w:p w14:paraId="61A5EA28" w14:textId="77777777" w:rsidR="007350E2" w:rsidRDefault="007350E2" w:rsidP="007350E2">
                    <w:pPr>
                      <w:rPr>
                        <w:lang w:val="en-GB"/>
                      </w:rPr>
                    </w:pPr>
                    <w:r>
                      <w:t>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62848" behindDoc="1" locked="0" layoutInCell="1" allowOverlap="1" wp14:anchorId="335286CF" wp14:editId="000A9330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7856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22A26"/>
    <w:rsid w:val="000240D3"/>
    <w:rsid w:val="00045B94"/>
    <w:rsid w:val="00066F6D"/>
    <w:rsid w:val="000E579E"/>
    <w:rsid w:val="000F6B3A"/>
    <w:rsid w:val="00174E91"/>
    <w:rsid w:val="00182341"/>
    <w:rsid w:val="00195210"/>
    <w:rsid w:val="001A58BA"/>
    <w:rsid w:val="001A688A"/>
    <w:rsid w:val="001B32DB"/>
    <w:rsid w:val="001C6512"/>
    <w:rsid w:val="001E1533"/>
    <w:rsid w:val="0020275C"/>
    <w:rsid w:val="00210F23"/>
    <w:rsid w:val="002644AE"/>
    <w:rsid w:val="00271B28"/>
    <w:rsid w:val="00281C7B"/>
    <w:rsid w:val="002B0304"/>
    <w:rsid w:val="002B1B49"/>
    <w:rsid w:val="002D0805"/>
    <w:rsid w:val="002E17CE"/>
    <w:rsid w:val="003634FC"/>
    <w:rsid w:val="00391194"/>
    <w:rsid w:val="003C2605"/>
    <w:rsid w:val="003E7363"/>
    <w:rsid w:val="00403409"/>
    <w:rsid w:val="00473302"/>
    <w:rsid w:val="004B071F"/>
    <w:rsid w:val="004B39FF"/>
    <w:rsid w:val="004F22FF"/>
    <w:rsid w:val="004F244C"/>
    <w:rsid w:val="004F4C50"/>
    <w:rsid w:val="004F5DA3"/>
    <w:rsid w:val="004F5E02"/>
    <w:rsid w:val="00501425"/>
    <w:rsid w:val="00506CAD"/>
    <w:rsid w:val="00515277"/>
    <w:rsid w:val="0051798E"/>
    <w:rsid w:val="00547BA6"/>
    <w:rsid w:val="005508BC"/>
    <w:rsid w:val="00552A18"/>
    <w:rsid w:val="00561F1B"/>
    <w:rsid w:val="00571F7B"/>
    <w:rsid w:val="00595079"/>
    <w:rsid w:val="00596D47"/>
    <w:rsid w:val="005A533B"/>
    <w:rsid w:val="005C5BC6"/>
    <w:rsid w:val="005F06D6"/>
    <w:rsid w:val="00624E4F"/>
    <w:rsid w:val="00647E39"/>
    <w:rsid w:val="006517FD"/>
    <w:rsid w:val="00655F9B"/>
    <w:rsid w:val="006668EE"/>
    <w:rsid w:val="006869A9"/>
    <w:rsid w:val="006A07E8"/>
    <w:rsid w:val="006A0ABD"/>
    <w:rsid w:val="006D4733"/>
    <w:rsid w:val="006E1C05"/>
    <w:rsid w:val="007350E2"/>
    <w:rsid w:val="00743F72"/>
    <w:rsid w:val="00751D74"/>
    <w:rsid w:val="007C75A8"/>
    <w:rsid w:val="008074BC"/>
    <w:rsid w:val="00821DE8"/>
    <w:rsid w:val="00841720"/>
    <w:rsid w:val="00874700"/>
    <w:rsid w:val="00904B76"/>
    <w:rsid w:val="0096308B"/>
    <w:rsid w:val="00991CEA"/>
    <w:rsid w:val="009A3040"/>
    <w:rsid w:val="009A4EC1"/>
    <w:rsid w:val="009C3505"/>
    <w:rsid w:val="009D1F12"/>
    <w:rsid w:val="009D2CE5"/>
    <w:rsid w:val="00A30376"/>
    <w:rsid w:val="00A36F11"/>
    <w:rsid w:val="00A61E22"/>
    <w:rsid w:val="00AA50BE"/>
    <w:rsid w:val="00AB1C5C"/>
    <w:rsid w:val="00AD3271"/>
    <w:rsid w:val="00B06784"/>
    <w:rsid w:val="00B12BF3"/>
    <w:rsid w:val="00B20A49"/>
    <w:rsid w:val="00BC40B5"/>
    <w:rsid w:val="00C32031"/>
    <w:rsid w:val="00C7619B"/>
    <w:rsid w:val="00C91417"/>
    <w:rsid w:val="00CA1169"/>
    <w:rsid w:val="00CB256C"/>
    <w:rsid w:val="00CD5CA0"/>
    <w:rsid w:val="00CD644C"/>
    <w:rsid w:val="00CF1E16"/>
    <w:rsid w:val="00D14E27"/>
    <w:rsid w:val="00D17629"/>
    <w:rsid w:val="00D33F9D"/>
    <w:rsid w:val="00D92372"/>
    <w:rsid w:val="00DB14C9"/>
    <w:rsid w:val="00E069AA"/>
    <w:rsid w:val="00E3036C"/>
    <w:rsid w:val="00E50EA5"/>
    <w:rsid w:val="00EB6204"/>
    <w:rsid w:val="00EE0D20"/>
    <w:rsid w:val="00EE516E"/>
    <w:rsid w:val="00EF6C95"/>
    <w:rsid w:val="00F13F58"/>
    <w:rsid w:val="00F2377E"/>
    <w:rsid w:val="00F44481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03409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bCs/>
      <w:caps/>
      <w:noProof/>
      <w:color w:val="FFC600" w:themeColor="accent2"/>
      <w:sz w:val="22"/>
      <w:lang w:val="en-US"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403409"/>
    <w:rPr>
      <w:rFonts w:ascii="Archivo Black" w:eastAsia="Times New Roman" w:hAnsi="Archivo Black"/>
      <w:b/>
      <w:bCs/>
      <w:caps/>
      <w:noProof/>
      <w:color w:val="FFC600" w:themeColor="accent2"/>
      <w:sz w:val="22"/>
      <w:szCs w:val="22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26DD5-D2BA-492F-81DB-589402C66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279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9</cp:revision>
  <cp:lastPrinted>2023-11-30T16:07:00Z</cp:lastPrinted>
  <dcterms:created xsi:type="dcterms:W3CDTF">2023-01-23T21:57:00Z</dcterms:created>
  <dcterms:modified xsi:type="dcterms:W3CDTF">2023-12-01T13:22:00Z</dcterms:modified>
</cp:coreProperties>
</file>